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文化和旅游部关于印发《旅游强国建设“十五五”规划》的通知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部门文件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文旅资源发〔2026〕42号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2026.07.08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文化和旅游部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商贸、海关、旅游\旅游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文化和旅游部关于印发《旅游强国建设“十五五”规划》的通知</w:t>
      </w:r>
    </w:p>
    <w:p>
      <w:pPr>
        <w:ind w:firstLine="480"/>
      </w:pPr>
      <w:r>
        <w:rPr>
          <w:sz w:val="22"/>
        </w:rPr>
        <w:t>文旅资源发〔2026〕42号</w:t>
      </w:r>
    </w:p>
    <w:p>
      <w:pPr>
        <w:ind w:firstLine="480"/>
      </w:pPr>
      <w:r>
        <w:rPr>
          <w:sz w:val="22"/>
        </w:rPr>
        <w:t>各省、自治区、直辖市人民政府，新疆生产建设兵团，国务院各部委、各直属机构：</w:t>
      </w:r>
    </w:p>
    <w:p>
      <w:pPr>
        <w:ind w:firstLine="480"/>
      </w:pPr>
      <w:r>
        <w:rPr>
          <w:sz w:val="22"/>
        </w:rPr>
        <w:t>《旅游强国建设“十五五”规划》已经国务院同意，现印发给你们，请认真贯彻实施。</w:t>
      </w:r>
    </w:p>
    <w:p>
      <w:pPr>
        <w:ind w:firstLine="480"/>
      </w:pPr>
      <w:r>
        <w:rPr>
          <w:sz w:val="22"/>
        </w:rPr>
        <w:t>文化和旅游部</w:t>
      </w:r>
    </w:p>
    <w:p>
      <w:pPr>
        <w:ind w:firstLine="480"/>
      </w:pPr>
      <w:r>
        <w:rPr>
          <w:sz w:val="22"/>
        </w:rPr>
        <w:t>2026年7月6日</w:t>
      </w:r>
    </w:p>
    <w:p>
      <w:pPr>
        <w:ind w:firstLine="480"/>
      </w:pPr>
      <w:r>
        <w:rPr>
          <w:sz w:val="22"/>
        </w:rPr>
        <w:t>（本文有删减）</w:t>
      </w:r>
    </w:p>
    <w:p>
      <w:pPr>
        <w:ind w:firstLine="480"/>
      </w:pPr>
      <w:r>
        <w:rPr>
          <w:sz w:val="22"/>
        </w:rPr>
        <w:t>附件：旅游强国建设“十五五”规划</w:t>
      </w:r>
    </w:p>
    <w:p/>
    <w:p>
      <w:pPr>
        <w:pStyle w:val="Heading2"/>
      </w:pPr>
      <w:r>
        <w:t>原文链接</w:t>
      </w:r>
    </w:p>
    <w:p>
      <w:r>
        <w:t>https://www.gov.cn/zhengce/zhengceku/202607/content_7074649.htm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